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t xml:space="preserve">[Miejscowość], dnia [data] r.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>[Imię i nazwisko / nazwa wnioskodawcy]</w:t>
      </w:r>
    </w:p>
    <w:p>
      <w:pPr>
        <w:spacing w:after="0"/>
      </w:pPr>
      <w:r>
        <w:t xml:space="preserve">[adres do korespondencji]</w:t>
      </w:r>
    </w:p>
    <w:p>
      <w:pPr>
        <w:spacing w:after="0"/>
      </w:pPr>
      <w:r>
        <w:t xml:space="preserve">[e-mail]</w:t>
      </w:r>
    </w:p>
    <w:p>
      <w:pPr>
        <w:spacing w:after="0"/>
      </w:pPr>
      <w:r>
        <w:t xml:space="preserve"/>
      </w:r>
    </w:p>
    <w:p>
      <w:pPr>
        <w:spacing w:after="0"/>
        <w:ind w:left="4600"/>
      </w:pPr>
      <w:r>
        <w:rPr>
          <w:b/>
          <w:bCs/>
        </w:rPr>
        <w:t xml:space="preserve">Wojewódzki Sąd Administracyjny</w:t>
      </w:r>
    </w:p>
    <w:p>
      <w:pPr>
        <w:spacing w:after="0"/>
        <w:ind w:left="4600"/>
      </w:pPr>
      <w:r>
        <w:rPr>
          <w:b w:val="false"/>
          <w:bCs w:val="false"/>
        </w:rPr>
        <w:t xml:space="preserve">w [miejscowość]</w:t>
      </w:r>
    </w:p>
    <w:p>
      <w:pPr>
        <w:spacing w:after="0"/>
        <w:ind w:left="4600"/>
      </w:pPr>
      <w:r>
        <w:rPr>
          <w:b w:val="false"/>
          <w:bCs w:val="false"/>
        </w:rPr>
        <w:t xml:space="preserve">za pośrednictwem</w:t>
      </w:r>
    </w:p>
    <w:p>
      <w:pPr>
        <w:spacing w:after="0"/>
        <w:ind w:left="4600"/>
      </w:pPr>
      <w:r>
        <w:rPr>
          <w:b w:val="false"/>
          <w:bCs w:val="false"/>
        </w:rPr>
        <w:t xml:space="preserve">[Organ, do którego złożono wniosek]</w:t>
      </w:r>
    </w:p>
    <w:p>
      <w:pPr>
        <w:spacing w:after="320" w:before="360"/>
        <w:jc w:val="center"/>
      </w:pPr>
      <w:r>
        <w:rPr>
          <w:b/>
          <w:bCs/>
          <w:sz w:val="26"/>
          <w:szCs w:val="26"/>
        </w:rPr>
        <w:t xml:space="preserve">Skarga na bezczynność organu w przedmiocie udostępnienia informacji publicznej</w:t>
      </w:r>
    </w:p>
    <w:p>
      <w:pPr>
        <w:spacing w:after="160"/>
        <w:jc w:val="both"/>
      </w:pPr>
      <w:r>
        <w:t xml:space="preserve">Skarżący: [imię i nazwisko / nazwa, adres do korespondencji].</w:t>
      </w:r>
    </w:p>
    <w:p>
      <w:pPr>
        <w:spacing w:after="160"/>
        <w:jc w:val="both"/>
      </w:pPr>
      <w:r>
        <w:t xml:space="preserve">Organ: [oznaczenie organu, którego dotyczy skarga].</w:t>
      </w:r>
    </w:p>
    <w:p>
      <w:pPr>
        <w:spacing w:after="160"/>
        <w:jc w:val="both"/>
      </w:pPr>
      <w:r>
        <w:t xml:space="preserve">Na podstawie art. 3 § 2 pkt 8, art. 50 § 1, art. 52 § 1 oraz art. 54 § 1 ustawy z dnia 30 sierpnia 2002 r. – Prawo o postępowaniu przed sądami administracyjnymi, a także art. 21 ustawy z dnia 6 września 2001 r. o dostępie do informacji publicznej, wnoszę skargę na bezczynność [oznaczenie organu], polegającą na nieudostępnieniu informacji publicznej, o którą wystąpiłem wnioskiem z dnia [data].</w:t>
      </w:r>
    </w:p>
    <w:p>
      <w:pPr>
        <w:spacing w:after="160"/>
        <w:jc w:val="both"/>
      </w:pPr>
      <w:r>
        <w:t xml:space="preserve">Zaskarżonej bezczynności zarzucam naruszenie art. 13 ust. 1 ustawy o dostępie do informacji publicznej przez nieudostępnienie informacji w ustawowym terminie.</w:t>
      </w:r>
    </w:p>
    <w:p>
      <w:pPr>
        <w:spacing w:after="120" w:before="80"/>
      </w:pPr>
      <w:r>
        <w:rPr>
          <w:b/>
          <w:bCs/>
        </w:rPr>
        <w:t xml:space="preserve">Wnoszę o: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zobowiązanie organu do rozpatrzenia mojego wniosku w terminie 14 dni od dnia doręczenia organowi akt sprawy;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stwierdzenie, że bezczynność organu miała miejsce z rażącym naruszeniem prawa;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zasądzenie kosztów postępowania według norm przepisanych.</w:t>
      </w:r>
    </w:p>
    <w:p>
      <w:pPr>
        <w:spacing w:after="120" w:before="80"/>
      </w:pPr>
      <w:r>
        <w:rPr>
          <w:b/>
          <w:bCs/>
        </w:rPr>
        <w:t xml:space="preserve">Uzasadnienie</w:t>
      </w:r>
    </w:p>
    <w:p>
      <w:pPr>
        <w:spacing w:after="160"/>
        <w:jc w:val="both"/>
      </w:pPr>
      <w:r>
        <w:t xml:space="preserve">W dniu [data] zwróciłem się do [oznaczenie organu] z wnioskiem o udostępnienie informacji publicznej w zakresie [opis]. Do dnia wniesienia niniejszej skargi organ nie udostępnił żądanej informacji ani nie wydał decyzji o odmowie, czym pozostaje w bezczynności. [Opisz ewentualną dotychczasową korespondencję z organem.]</w:t>
      </w:r>
    </w:p>
    <w:p>
      <w:pPr>
        <w:spacing w:after="0" w:before="360"/>
        <w:ind w:left="4600"/>
      </w:pPr>
      <w:r>
        <w:t xml:space="preserve">Z poważaniem</w:t>
      </w:r>
    </w:p>
    <w:p>
      <w:pPr>
        <w:spacing w:after="0" w:before="720"/>
        <w:ind w:left="4600"/>
      </w:pPr>
      <w:r>
        <w:t xml:space="preserve">[podpis – imię i nazwisko / nazwa]</w:t>
      </w:r>
    </w:p>
    <w:p>
      <w:pPr>
        <w:pBdr>
          <w:top w:val="single" w:color="DDE8F2" w:sz="6" w:space="8"/>
        </w:pBdr>
        <w:spacing w:after="120" w:before="520"/>
      </w:pPr>
      <w:r>
        <w:rPr>
          <w:b/>
          <w:bCs/>
          <w:color w:val="0B3457"/>
          <w:sz w:val="20"/>
          <w:szCs w:val="20"/>
        </w:rPr>
        <w:t xml:space="preserve">Jak korzystać z wzoru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Skargę składasz za pośrednictwem organu, który nie odpowiedział – organ ma 15 dni na przekazanie jej wraz z aktami do sądu.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Wpis sądowy od skargi na bezczynność wynosi 100 zł. W I instancji nie ma przymusu adwokackiego; przy braku środków możesz wnioskować o prawo pomocy.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W sprawach o dostęp do informacji publicznej skargę na bezczynność można wnieść bez uprzedniego ponaglenia.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W odróżnieniu od wniosku o informację, skargę trzeba podpisać (własnoręcznie albo podpisem elektronicznym przy wysyłce przez ePUAP).</w:t>
      </w:r>
    </w:p>
    <w:sectPr>
      <w:footerReference w:type="default" r:id="rId7"/>
      <w:pgSz w:w="11906" w:h="16838" w:orient="portrait"/>
      <w:pgMar w:top="1418" w:right="1418" w:bottom="1276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E8F2" w:sz="4" w:space="6"/>
      </w:pBdr>
      <w:jc w:val="center"/>
    </w:pPr>
    <w:r>
      <w:rPr>
        <w:color w:val="6B7280"/>
        <w:sz w:val="16"/>
        <w:szCs w:val="16"/>
      </w:rPr>
      <w:t xml:space="preserve">Wzór pisma · Kultura jawności – aktywne korzystanie z prawa do informacji publicznej · dostosuj treść do swojej sprawy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Skarga na bezczynność organu w przedmiocie udostępnienia informacji publicznej</dc:title>
  <dc:creator>Kultura jawności</dc:creator>
  <cp:lastModifiedBy>Un-named</cp:lastModifiedBy>
  <cp:revision>1</cp:revision>
  <dcterms:created xsi:type="dcterms:W3CDTF">2026-06-16T20:30:19.948Z</dcterms:created>
  <dcterms:modified xsi:type="dcterms:W3CDTF">2026-06-16T20:30:19.948Z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