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t xml:space="preserve">[Miejscowość], dnia [data] r.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>[Imię i nazwisko / nazwa wnioskodawcy]</w:t>
      </w:r>
    </w:p>
    <w:p>
      <w:pPr>
        <w:spacing w:after="0"/>
      </w:pPr>
      <w:r>
        <w:t xml:space="preserve">[adres do korespondencji]</w:t>
      </w:r>
    </w:p>
    <w:p>
      <w:pPr>
        <w:spacing w:after="0"/>
      </w:pPr>
      <w:r>
        <w:t xml:space="preserve">[e-mail]</w:t>
      </w:r>
    </w:p>
    <w:p>
      <w:pPr>
        <w:spacing w:after="0"/>
      </w:pPr>
      <w:r>
        <w:t xml:space="preserve"/>
      </w:r>
    </w:p>
    <w:p>
      <w:pPr>
        <w:spacing w:after="0"/>
        <w:ind w:left="4600"/>
      </w:pPr>
      <w:r>
        <w:rPr>
          <w:b/>
          <w:bCs/>
        </w:rPr>
        <w:t xml:space="preserve">Wojewódzki Sąd Administracyjny</w:t>
      </w:r>
    </w:p>
    <w:p>
      <w:pPr>
        <w:spacing w:after="0"/>
        <w:ind w:left="4600"/>
      </w:pPr>
      <w:r>
        <w:rPr>
          <w:b w:val="false"/>
          <w:bCs w:val="false"/>
        </w:rPr>
        <w:t xml:space="preserve">w [miejscowość]</w:t>
      </w:r>
    </w:p>
    <w:p>
      <w:pPr>
        <w:spacing w:after="0"/>
        <w:ind w:left="4600"/>
      </w:pPr>
      <w:r>
        <w:rPr>
          <w:b w:val="false"/>
          <w:bCs w:val="false"/>
        </w:rPr>
        <w:t xml:space="preserve">za pośrednictwem</w:t>
      </w:r>
    </w:p>
    <w:p>
      <w:pPr>
        <w:spacing w:after="0"/>
        <w:ind w:left="4600"/>
      </w:pPr>
      <w:r>
        <w:rPr>
          <w:b w:val="false"/>
          <w:bCs w:val="false"/>
        </w:rPr>
        <w:t xml:space="preserve">[Organ, który wydał zaskarżaną decyzję]</w:t>
      </w:r>
    </w:p>
    <w:p>
      <w:pPr>
        <w:spacing w:after="320" w:before="360"/>
        <w:jc w:val="center"/>
      </w:pPr>
      <w:r>
        <w:rPr>
          <w:b/>
          <w:bCs/>
          <w:sz w:val="26"/>
          <w:szCs w:val="26"/>
        </w:rPr>
        <w:t xml:space="preserve">Skarga na decyzję o odmowie udostępnienia informacji publicznej</w:t>
      </w:r>
    </w:p>
    <w:p>
      <w:pPr>
        <w:spacing w:after="160"/>
        <w:jc w:val="both"/>
      </w:pPr>
      <w:r>
        <w:t xml:space="preserve">Skarżący: [imię i nazwisko / nazwa, adres do korespondencji].</w:t>
      </w:r>
    </w:p>
    <w:p>
      <w:pPr>
        <w:spacing w:after="160"/>
        <w:jc w:val="both"/>
      </w:pPr>
      <w:r>
        <w:t xml:space="preserve">Organ: [oznaczenie organu, który wydał decyzję].</w:t>
      </w:r>
    </w:p>
    <w:p>
      <w:pPr>
        <w:spacing w:after="160"/>
        <w:jc w:val="both"/>
      </w:pPr>
      <w:r>
        <w:t xml:space="preserve">Na podstawie art. 3 § 2 pkt 1, art. 50 § 1, art. 52 § 1, art. 53 § 1 oraz art. 54 § 1 ustawy z dnia 30 sierpnia 2002 r. – Prawo o postępowaniu przed sądami administracyjnymi wnoszę skargę na decyzję [oznaczenie organu] z dnia [data], znak [znak sprawy], o odmowie udostępnienia informacji publicznej.</w:t>
      </w:r>
    </w:p>
    <w:p>
      <w:pPr>
        <w:spacing w:after="160"/>
        <w:jc w:val="both"/>
      </w:pPr>
      <w:r>
        <w:t xml:space="preserve">Zaskarżam decyzję w całości i zarzucam jej: [np. naruszenie przepisów prawa materialnego – wskazanych przepisów ustawy o dostępie do informacji publicznej – oraz przepisów postępowania, które mogło mieć istotny wpływ na wynik sprawy].</w:t>
      </w:r>
    </w:p>
    <w:p>
      <w:pPr>
        <w:spacing w:after="160"/>
        <w:jc w:val="both"/>
      </w:pPr>
      <w:r>
        <w:t xml:space="preserve">Wnoszę o uchylenie zaskarżonej decyzji oraz poprzedzającej ją decyzji organu pierwszej instancji, a także o zasądzenie kosztów postępowania według norm przepisanych.</w:t>
      </w:r>
    </w:p>
    <w:p>
      <w:pPr>
        <w:spacing w:after="120" w:before="80"/>
      </w:pPr>
      <w:r>
        <w:rPr>
          <w:b/>
          <w:bCs/>
        </w:rPr>
        <w:t xml:space="preserve">Uzasadnienie</w:t>
      </w:r>
    </w:p>
    <w:p>
      <w:pPr>
        <w:spacing w:after="160"/>
        <w:jc w:val="both"/>
      </w:pPr>
      <w:r>
        <w:t xml:space="preserve">[Wyjaśnij, dlaczego decyzja jest wadliwa – odnieś się do podstaw odmowy i wykaż ich bezzasadność.]</w:t>
      </w:r>
    </w:p>
    <w:p>
      <w:pPr>
        <w:spacing w:after="0" w:before="360"/>
        <w:ind w:left="4600"/>
      </w:pPr>
      <w:r>
        <w:t xml:space="preserve">Z poważaniem</w:t>
      </w:r>
    </w:p>
    <w:p>
      <w:pPr>
        <w:spacing w:after="0" w:before="720"/>
        <w:ind w:left="4600"/>
      </w:pPr>
      <w:r>
        <w:t xml:space="preserve">[podpis – imię i nazwisko / nazwa]</w:t>
      </w:r>
    </w:p>
    <w:p>
      <w:pPr>
        <w:pBdr>
          <w:top w:val="single" w:color="DDE8F2" w:sz="6" w:space="8"/>
        </w:pBdr>
        <w:spacing w:after="120" w:before="520"/>
      </w:pPr>
      <w:r>
        <w:rPr>
          <w:b/>
          <w:bCs/>
          <w:color w:val="0B3457"/>
          <w:sz w:val="20"/>
          <w:szCs w:val="20"/>
        </w:rPr>
        <w:t xml:space="preserve">Jak korzystać z wzoru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Skargę na decyzję wnosisz w terminie 30 dni od doręczenia rozstrzygnięcia, za pośrednictwem organu, który je wydał.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Wpis sądowy wynosi 200 zł. Skargę trzeba podpisać.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Skargę do sądu poprzedza wyczerpanie trybu odwoławczego (odwołanie albo wniosek o ponowne rozpatrzenie sprawy).</w:t>
      </w:r>
    </w:p>
    <w:sectPr>
      <w:footerReference w:type="default" r:id="rId7"/>
      <w:pgSz w:w="11906" w:h="16838" w:orient="portrait"/>
      <w:pgMar w:top="1418" w:right="1418" w:bottom="1276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8F2" w:sz="4" w:space="6"/>
      </w:pBdr>
      <w:jc w:val="center"/>
    </w:pPr>
    <w:r>
      <w:rPr>
        <w:color w:val="6B7280"/>
        <w:sz w:val="16"/>
        <w:szCs w:val="16"/>
      </w:rPr>
      <w:t xml:space="preserve">Wzór pisma · Kultura jawności – aktywne korzystanie z prawa do informacji publicznej · dostosuj treść do swojej sprawy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Skarga na decyzję o odmowie udostępnienia informacji publicznej</dc:title>
  <dc:creator>Kultura jawności</dc:creator>
  <cp:lastModifiedBy>Un-named</cp:lastModifiedBy>
  <cp:revision>1</cp:revision>
  <dcterms:created xsi:type="dcterms:W3CDTF">2026-06-16T20:30:20.052Z</dcterms:created>
  <dcterms:modified xsi:type="dcterms:W3CDTF">2026-06-16T20:30:20.052Z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